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Default="00453B62" w:rsidP="00084094">
      <w:pPr>
        <w:jc w:val="both"/>
        <w:rPr>
          <w:b/>
          <w:sz w:val="36"/>
          <w:szCs w:val="36"/>
          <w:u w:val="single"/>
        </w:rPr>
      </w:pPr>
      <w:r>
        <w:t xml:space="preserve">                           </w:t>
      </w:r>
      <w:r>
        <w:rPr>
          <w:b/>
          <w:sz w:val="36"/>
          <w:szCs w:val="36"/>
          <w:u w:val="single"/>
        </w:rPr>
        <w:t xml:space="preserve">ZÁLOHA – MATEMATIKA  </w:t>
      </w:r>
      <w:bookmarkStart w:id="0" w:name="_GoBack"/>
      <w:bookmarkEnd w:id="0"/>
    </w:p>
    <w:p w:rsidR="00453B62" w:rsidRDefault="00453B62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Kolikrát musíte k 1/3 přičíst ¼, abyste dostali 7/3?</w:t>
      </w:r>
    </w:p>
    <w:p w:rsidR="00453B62" w:rsidRDefault="00453B62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√</w:t>
      </w:r>
      <w:r w:rsidR="005E678C">
        <w:rPr>
          <w:rFonts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40.0,4 =</w:t>
      </w:r>
    </w:p>
    <w:p w:rsidR="00453B62" w:rsidRPr="00453B62" w:rsidRDefault="00453B62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 : 0,2</w:t>
      </w:r>
      <w:r>
        <w:rPr>
          <w:rFonts w:cstheme="minorHAnsi"/>
          <w:b/>
          <w:sz w:val="24"/>
          <w:szCs w:val="24"/>
          <w:vertAlign w:val="superscript"/>
        </w:rPr>
        <w:t>2</w:t>
      </w:r>
      <w:r>
        <w:rPr>
          <w:rFonts w:cstheme="minorHAnsi"/>
          <w:b/>
          <w:sz w:val="24"/>
          <w:szCs w:val="24"/>
        </w:rPr>
        <w:t xml:space="preserve"> =</w:t>
      </w:r>
    </w:p>
    <w:p w:rsidR="00453B62" w:rsidRPr="00453B62" w:rsidRDefault="00453B62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2x – 3        x – 3</w:t>
      </w:r>
      <w:proofErr w:type="gramEnd"/>
    </w:p>
    <w:p w:rsidR="00453B62" w:rsidRDefault="00453B62" w:rsidP="00084094">
      <w:pPr>
        <w:pStyle w:val="Odstavecseseznamem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  -  --------  =</w:t>
      </w:r>
    </w:p>
    <w:p w:rsidR="00453B62" w:rsidRDefault="00453B62" w:rsidP="00084094">
      <w:pPr>
        <w:pStyle w:val="Odstavecseseznamem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4                2</w:t>
      </w:r>
    </w:p>
    <w:p w:rsidR="00453B62" w:rsidRDefault="00453B62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(a – 5) . (-a – 5) + a . a =</w:t>
      </w:r>
      <w:proofErr w:type="gramEnd"/>
    </w:p>
    <w:p w:rsidR="00453B62" w:rsidRDefault="00453B62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jahodové a pomerančové bonbóny. 2 kg jahodových stojí 360 Kč, 1 kg pomerančových stojí o 20Kč více než 1 kg jahodových bonbónů.</w:t>
      </w:r>
    </w:p>
    <w:p w:rsidR="00453B62" w:rsidRDefault="00453B62" w:rsidP="0008409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Když připravíte směs </w:t>
      </w:r>
      <w:r w:rsidR="0087659D">
        <w:rPr>
          <w:b/>
          <w:sz w:val="24"/>
          <w:szCs w:val="24"/>
        </w:rPr>
        <w:t>jahodových a pomerančových bonbónů v poměru 2:3, kolik bude stát 1 kg směsi?</w:t>
      </w:r>
    </w:p>
    <w:p w:rsidR="0087659D" w:rsidRDefault="0087659D" w:rsidP="0008409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Chtěli byste koupit 1,6 kg jahodových a 1,2 kg pomerančových. K dispozici máte 500 Kč, kolik korun vám chybí?</w:t>
      </w:r>
    </w:p>
    <w:p w:rsidR="0087659D" w:rsidRDefault="00991805" w:rsidP="0008409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Zlevní-li jahodové bonbóny o 30% a pomerančové zdraží o 10%, jaká bude cena 4 kg směsi vytvořené z obou druhů ve stejném poměru?</w:t>
      </w:r>
    </w:p>
    <w:p w:rsidR="00991805" w:rsidRDefault="00991805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Kružnice má poloměr 5 cm. Strana AB prochází středem kružnice. Bod C leží na kružnici. Délka úsečky AC je 8 cm. Vypočítej: </w:t>
      </w:r>
    </w:p>
    <w:p w:rsidR="00991805" w:rsidRDefault="00991805" w:rsidP="0008409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délku kružnice a výsledek zaokrouhli na 1 des. </w:t>
      </w:r>
      <w:proofErr w:type="gramStart"/>
      <w:r>
        <w:rPr>
          <w:b/>
          <w:sz w:val="24"/>
          <w:szCs w:val="24"/>
        </w:rPr>
        <w:t>místo</w:t>
      </w:r>
      <w:proofErr w:type="gramEnd"/>
      <w:r>
        <w:rPr>
          <w:b/>
          <w:sz w:val="24"/>
          <w:szCs w:val="24"/>
        </w:rPr>
        <w:t>,</w:t>
      </w:r>
    </w:p>
    <w:p w:rsidR="00991805" w:rsidRDefault="00991805" w:rsidP="0008409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vypočítej obvod </w:t>
      </w:r>
      <w:r>
        <w:rPr>
          <w:rFonts w:cstheme="minorHAnsi"/>
          <w:b/>
          <w:sz w:val="24"/>
          <w:szCs w:val="24"/>
        </w:rPr>
        <w:t>∆</w:t>
      </w:r>
      <w:r>
        <w:rPr>
          <w:b/>
          <w:sz w:val="24"/>
          <w:szCs w:val="24"/>
        </w:rPr>
        <w:t xml:space="preserve"> ABC.</w:t>
      </w:r>
    </w:p>
    <w:p w:rsidR="00991805" w:rsidRDefault="00D43B30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Maminka a tatínek mají dohromady 85 let. Mamince je 4 x více než Aničce. Za 15 let bude tatínek 6 x starší než Anička.</w:t>
      </w:r>
    </w:p>
    <w:p w:rsidR="00D43B30" w:rsidRDefault="00D43B30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Máme krychli o straně 1 m. Jak musí být vysoký kvádr se základnou o rozměrech 80 x 125 cm, aby se do něj vešlo stejné množství vody?</w:t>
      </w:r>
    </w:p>
    <w:p w:rsidR="00D43B30" w:rsidRDefault="00D43B30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výlet jelo proti původnímu počtu o 6 dětí více a jejich počet se tak zvýšil o 30%. Kolik dětí jelo na výlet?</w:t>
      </w:r>
    </w:p>
    <w:p w:rsidR="00D43B30" w:rsidRDefault="004645FB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pytlíku bylo 50% červených, 20% oranžových bonbónů a zbývající byly modré. </w:t>
      </w:r>
      <w:proofErr w:type="spellStart"/>
      <w:r>
        <w:rPr>
          <w:b/>
          <w:sz w:val="24"/>
          <w:szCs w:val="24"/>
        </w:rPr>
        <w:t>Snězením</w:t>
      </w:r>
      <w:proofErr w:type="spellEnd"/>
      <w:r>
        <w:rPr>
          <w:b/>
          <w:sz w:val="24"/>
          <w:szCs w:val="24"/>
        </w:rPr>
        <w:t xml:space="preserve"> 11 oranžových se jejich celkový počet bonbónů snížil na 99. Kolik bylo původně oranžových?</w:t>
      </w:r>
    </w:p>
    <w:p w:rsidR="004645FB" w:rsidRPr="00453B62" w:rsidRDefault="004645FB" w:rsidP="0008409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lesní školce sázely děti po dobu 3 dnů nové stromky. Celkem jich vysázely 84. Zatímco druhý den vysázely 75% toho, co třetí den</w:t>
      </w:r>
      <w:r w:rsidR="00E50E9F">
        <w:rPr>
          <w:b/>
          <w:sz w:val="24"/>
          <w:szCs w:val="24"/>
        </w:rPr>
        <w:t xml:space="preserve">, první </w:t>
      </w:r>
      <w:proofErr w:type="gramStart"/>
      <w:r w:rsidR="00E50E9F">
        <w:rPr>
          <w:b/>
          <w:sz w:val="24"/>
          <w:szCs w:val="24"/>
        </w:rPr>
        <w:t>de vysázely</w:t>
      </w:r>
      <w:proofErr w:type="gramEnd"/>
      <w:r w:rsidR="00E50E9F">
        <w:rPr>
          <w:b/>
          <w:sz w:val="24"/>
          <w:szCs w:val="24"/>
        </w:rPr>
        <w:t xml:space="preserve"> 1/3 všech vysázených stromků. Kolik vysázely 2. den?</w:t>
      </w:r>
    </w:p>
    <w:sectPr w:rsidR="004645FB" w:rsidRPr="0045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292"/>
    <w:multiLevelType w:val="hybridMultilevel"/>
    <w:tmpl w:val="1DAEF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06D2"/>
    <w:multiLevelType w:val="hybridMultilevel"/>
    <w:tmpl w:val="BD5629E4"/>
    <w:lvl w:ilvl="0" w:tplc="5DA86F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C348A"/>
    <w:multiLevelType w:val="hybridMultilevel"/>
    <w:tmpl w:val="998AEDD6"/>
    <w:lvl w:ilvl="0" w:tplc="6EE8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2"/>
    <w:rsid w:val="00002FE0"/>
    <w:rsid w:val="00084094"/>
    <w:rsid w:val="00453B62"/>
    <w:rsid w:val="004645FB"/>
    <w:rsid w:val="005E678C"/>
    <w:rsid w:val="0087659D"/>
    <w:rsid w:val="00991805"/>
    <w:rsid w:val="00D43B30"/>
    <w:rsid w:val="00E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6</cp:revision>
  <dcterms:created xsi:type="dcterms:W3CDTF">2020-04-12T08:01:00Z</dcterms:created>
  <dcterms:modified xsi:type="dcterms:W3CDTF">2020-04-13T15:52:00Z</dcterms:modified>
</cp:coreProperties>
</file>